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BF2" w:rsidRPr="00A32EC1" w:rsidRDefault="00340BF2" w:rsidP="00A32EC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b/>
          <w:sz w:val="20"/>
          <w:szCs w:val="20"/>
          <w:lang w:val="kk-KZ"/>
        </w:rPr>
        <w:t>Контрольная работа по теме «Построение прогноза методом эксртаполяции тренда и методом среднего темпа роста. Построение тренда методом средних точек»</w:t>
      </w:r>
    </w:p>
    <w:p w:rsidR="00340BF2" w:rsidRPr="00A32EC1" w:rsidRDefault="00340BF2" w:rsidP="00A32EC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b/>
          <w:sz w:val="20"/>
          <w:szCs w:val="20"/>
          <w:lang w:val="kk-KZ"/>
        </w:rPr>
        <w:t xml:space="preserve">Вариант 1  </w:t>
      </w:r>
    </w:p>
    <w:p w:rsidR="00804F7A" w:rsidRPr="00A32EC1" w:rsidRDefault="00340BF2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Дан временной ряд уровня безработицы в </w:t>
      </w:r>
      <w:r w:rsidR="009E140C" w:rsidRPr="00A32EC1">
        <w:rPr>
          <w:rFonts w:ascii="Times New Roman" w:hAnsi="Times New Roman" w:cs="Times New Roman"/>
          <w:sz w:val="20"/>
          <w:szCs w:val="20"/>
          <w:lang w:val="kk-KZ"/>
        </w:rPr>
        <w:t>%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с 2004 года. </w:t>
      </w:r>
    </w:p>
    <w:p w:rsidR="00804F7A" w:rsidRPr="00A32EC1" w:rsidRDefault="00804F7A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Задание: </w:t>
      </w:r>
    </w:p>
    <w:p w:rsidR="006F7005" w:rsidRPr="00A32EC1" w:rsidRDefault="00804F7A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1) в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>изуально по характеру распределения точек на точечной диаграмме предположить о характере тенденции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(гипотез должно быть несколько)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>, выразить предполагаемую тен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денцию в виде уравнения тренда,по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сроить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предполагаемые 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>тренд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ы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методом средних точек и произвести прогноз показателя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по тренду на 2018 год;</w:t>
      </w:r>
      <w:r w:rsidR="000D101F"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возможны варианты отсечения некоторой части временного ряда</w:t>
      </w:r>
    </w:p>
    <w:p w:rsidR="00804F7A" w:rsidRPr="00A32EC1" w:rsidRDefault="00804F7A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2) построить прогноз методом среднего темпа роста и произвести прогноз;</w:t>
      </w:r>
    </w:p>
    <w:p w:rsidR="00804F7A" w:rsidRPr="00A32EC1" w:rsidRDefault="00804F7A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3) рассчитать итоговое прогнозное значение методом среднего арифметического взвешенного, вес определить экспертно.</w:t>
      </w:r>
    </w:p>
    <w:tbl>
      <w:tblPr>
        <w:tblStyle w:val="a9"/>
        <w:tblW w:w="0" w:type="auto"/>
        <w:tblInd w:w="428" w:type="dxa"/>
        <w:tblLook w:val="04A0" w:firstRow="1" w:lastRow="0" w:firstColumn="1" w:lastColumn="0" w:noHBand="0" w:noVBand="1"/>
      </w:tblPr>
      <w:tblGrid>
        <w:gridCol w:w="1809"/>
        <w:gridCol w:w="2691"/>
        <w:gridCol w:w="1701"/>
        <w:gridCol w:w="2268"/>
      </w:tblGrid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Доля безработных в , %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Доля безработных в , %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1994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7,5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2006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7,8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1995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11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2007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7,3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1996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2008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6,6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1997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2009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6,6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1998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13,1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2010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5,8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1999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13,5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2011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5,4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2000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12,8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2012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5,3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2001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10,4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2013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5,2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2002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9,3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2014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2003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8,8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2015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5,1</w:t>
            </w:r>
          </w:p>
        </w:tc>
      </w:tr>
      <w:tr w:rsidR="000B5159" w:rsidRPr="00A32EC1" w:rsidTr="00A32EC1">
        <w:tc>
          <w:tcPr>
            <w:tcW w:w="1809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2004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8,4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2016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</w:t>
            </w:r>
          </w:p>
        </w:tc>
      </w:tr>
      <w:tr w:rsidR="000B5159" w:rsidRPr="00A32EC1" w:rsidTr="00A32EC1">
        <w:tc>
          <w:tcPr>
            <w:tcW w:w="1809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2005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8,1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4,9</w:t>
            </w:r>
          </w:p>
        </w:tc>
      </w:tr>
      <w:tr w:rsidR="000B5159" w:rsidRPr="00A32EC1" w:rsidTr="00A32EC1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</w:tr>
    </w:tbl>
    <w:p w:rsidR="00346DC2" w:rsidRPr="00A32EC1" w:rsidRDefault="00D87C99" w:rsidP="00346DC2">
      <w:pPr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noProof/>
          <w:sz w:val="20"/>
          <w:szCs w:val="20"/>
          <w:lang w:eastAsia="ru-RU"/>
        </w:rPr>
        <w:drawing>
          <wp:inline distT="0" distB="0" distL="0" distR="0" wp14:anchorId="3866B739" wp14:editId="578FC638">
            <wp:extent cx="5496674" cy="1808251"/>
            <wp:effectExtent l="0" t="0" r="27940" b="2095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804F7A" w:rsidRPr="00A32EC1" w:rsidRDefault="00D862BE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Задание 2.</w:t>
      </w:r>
    </w:p>
    <w:p w:rsidR="00D862BE" w:rsidRPr="00A32EC1" w:rsidRDefault="00D862BE" w:rsidP="00A32EC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Дана выборка, состоя</w:t>
      </w:r>
      <w:r w:rsidR="00A32EC1">
        <w:rPr>
          <w:rFonts w:ascii="Times New Roman" w:hAnsi="Times New Roman" w:cs="Times New Roman"/>
          <w:sz w:val="20"/>
          <w:szCs w:val="20"/>
          <w:lang w:val="kk-KZ"/>
        </w:rPr>
        <w:t>щая из 30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предприятия отрасли. Фиксируемые показатели: фактический выпуск продукции (тонн) – это игрик, сила тока на основном оборудовании – это икс. Сформировать интервальный вариационный ряд по иксу (силе тока), используя формулу Стерджеса, Скотта и другие (смотри лекцию). Рассчитать количество предприятия в каждой группе (интервале), рассчитать средний выпуск продукции для кажой группы предприятий и среднюю силу тока на оборудовании и сделать вывод о том, зависит ли выпуск продукции от силы тока</w:t>
      </w:r>
    </w:p>
    <w:tbl>
      <w:tblPr>
        <w:tblW w:w="10788" w:type="dxa"/>
        <w:tblInd w:w="93" w:type="dxa"/>
        <w:tblLook w:val="04A0" w:firstRow="1" w:lastRow="0" w:firstColumn="1" w:lastColumn="0" w:noHBand="0" w:noVBand="1"/>
      </w:tblPr>
      <w:tblGrid>
        <w:gridCol w:w="3276"/>
        <w:gridCol w:w="2835"/>
        <w:gridCol w:w="2268"/>
        <w:gridCol w:w="2409"/>
      </w:tblGrid>
      <w:tr w:rsidR="00A32EC1" w:rsidRPr="00A32EC1" w:rsidTr="00A32EC1">
        <w:trPr>
          <w:trHeight w:val="389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 xml:space="preserve">факт выпуск продукта, </w:t>
            </w:r>
            <w:proofErr w:type="gramStart"/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т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32EC1">
              <w:rPr>
                <w:rFonts w:ascii="Calibri" w:hAnsi="Calibri" w:cs="Calibri"/>
                <w:b/>
                <w:bCs/>
                <w:sz w:val="20"/>
                <w:szCs w:val="20"/>
              </w:rPr>
              <w:t>сила тока, кА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 xml:space="preserve">факт выпуск продукта, </w:t>
            </w:r>
            <w:proofErr w:type="gramStart"/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т</w:t>
            </w:r>
            <w:proofErr w:type="gram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32EC1">
              <w:rPr>
                <w:rFonts w:ascii="Calibri" w:hAnsi="Calibri" w:cs="Calibri"/>
                <w:b/>
                <w:bCs/>
                <w:sz w:val="20"/>
                <w:szCs w:val="20"/>
              </w:rPr>
              <w:t>сила тока, кА</w:t>
            </w:r>
          </w:p>
        </w:tc>
      </w:tr>
      <w:tr w:rsidR="00A32EC1" w:rsidRPr="00D862BE" w:rsidTr="00A32EC1">
        <w:trPr>
          <w:trHeight w:val="183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50,50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55,05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220,8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51,72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52,04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53,03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221,6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52,82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51,04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52,47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224,6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48,92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53,61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51,99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53,53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51,34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53,41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53,32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50,53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56,84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223,6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49,87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52,64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52,79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54,30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50,54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56,70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223,8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55,31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49,62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53,32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224,5</w:t>
            </w:r>
          </w:p>
        </w:tc>
      </w:tr>
      <w:tr w:rsidR="00A32EC1" w:rsidRPr="00D862BE" w:rsidTr="00A32EC1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51,70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D862BE" w:rsidRDefault="00A32EC1" w:rsidP="00A32EC1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56,40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EC1" w:rsidRPr="00A32EC1" w:rsidRDefault="00A32EC1" w:rsidP="00A32EC1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224,0</w:t>
            </w:r>
          </w:p>
        </w:tc>
      </w:tr>
    </w:tbl>
    <w:p w:rsidR="00804F7A" w:rsidRPr="00A32EC1" w:rsidRDefault="00D87C99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Ко</w:t>
      </w:r>
      <w:r w:rsidR="00804F7A" w:rsidRPr="00A32EC1">
        <w:rPr>
          <w:rFonts w:ascii="Times New Roman" w:hAnsi="Times New Roman" w:cs="Times New Roman"/>
          <w:b/>
          <w:sz w:val="20"/>
          <w:szCs w:val="20"/>
          <w:lang w:val="kk-KZ"/>
        </w:rPr>
        <w:t>трольная работа по теме «Построение прогноза методом эксрта</w:t>
      </w:r>
      <w:bookmarkStart w:id="0" w:name="_GoBack"/>
      <w:bookmarkEnd w:id="0"/>
      <w:r w:rsidR="00804F7A" w:rsidRPr="00A32EC1">
        <w:rPr>
          <w:rFonts w:ascii="Times New Roman" w:hAnsi="Times New Roman" w:cs="Times New Roman"/>
          <w:b/>
          <w:sz w:val="20"/>
          <w:szCs w:val="20"/>
          <w:lang w:val="kk-KZ"/>
        </w:rPr>
        <w:t>поляции тренда и методом среднего темпа роста. Построение тренда методом средних точек»</w:t>
      </w:r>
    </w:p>
    <w:p w:rsidR="00804F7A" w:rsidRPr="00A32EC1" w:rsidRDefault="00804F7A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b/>
          <w:sz w:val="20"/>
          <w:szCs w:val="20"/>
          <w:lang w:val="kk-KZ"/>
        </w:rPr>
        <w:t xml:space="preserve">Вариант 2  </w:t>
      </w:r>
    </w:p>
    <w:p w:rsidR="00804F7A" w:rsidRPr="00A32EC1" w:rsidRDefault="00804F7A" w:rsidP="009E303E">
      <w:pPr>
        <w:spacing w:after="0" w:line="240" w:lineRule="atLeast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Дан временной ряд уровня молодежной безработицы в % с 2001 года.</w:t>
      </w:r>
    </w:p>
    <w:p w:rsidR="00804F7A" w:rsidRPr="00A32EC1" w:rsidRDefault="00804F7A" w:rsidP="009E303E">
      <w:pPr>
        <w:spacing w:after="0" w:line="240" w:lineRule="atLeast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Задание: </w:t>
      </w:r>
    </w:p>
    <w:p w:rsidR="00804F7A" w:rsidRPr="00A32EC1" w:rsidRDefault="00804F7A" w:rsidP="009E303E">
      <w:pPr>
        <w:spacing w:after="0" w:line="240" w:lineRule="atLeast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1) визуально по характеру распределения точек на точечной диаграмме предположить о характере тенденции (гипотез должно быть несколько), выразить предполагаемую тенденцию в виде уравнения тренда,посроить предполагаемые тренды методом средних точек и произвести прогноз показателя по тренду на 2018 год;</w:t>
      </w:r>
    </w:p>
    <w:p w:rsidR="00804F7A" w:rsidRPr="00A32EC1" w:rsidRDefault="00804F7A" w:rsidP="009E303E">
      <w:pPr>
        <w:spacing w:after="0" w:line="240" w:lineRule="atLeast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2) построить прогноз методом среднего темпа роста и произвести прогноз;</w:t>
      </w:r>
    </w:p>
    <w:p w:rsidR="00804F7A" w:rsidRPr="00A32EC1" w:rsidRDefault="00804F7A" w:rsidP="009E303E">
      <w:pPr>
        <w:spacing w:after="0" w:line="240" w:lineRule="atLeast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3) рассчитать итоговое прогнозное значение методом среднего арифметического взвешенного, вес определить экспертно.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09"/>
        <w:gridCol w:w="3828"/>
        <w:gridCol w:w="1559"/>
        <w:gridCol w:w="3544"/>
      </w:tblGrid>
      <w:tr w:rsidR="00D87C99" w:rsidRPr="00A32EC1" w:rsidTr="00A32EC1">
        <w:tc>
          <w:tcPr>
            <w:tcW w:w="1809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3828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Уровень молодежной безработицы , %</w:t>
            </w:r>
          </w:p>
        </w:tc>
        <w:tc>
          <w:tcPr>
            <w:tcW w:w="1559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3544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Уровень молодежной безработицы , %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2001</w:t>
            </w:r>
          </w:p>
        </w:tc>
        <w:tc>
          <w:tcPr>
            <w:tcW w:w="3828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19,1</w:t>
            </w:r>
          </w:p>
        </w:tc>
        <w:tc>
          <w:tcPr>
            <w:tcW w:w="1559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2009</w:t>
            </w:r>
          </w:p>
        </w:tc>
        <w:tc>
          <w:tcPr>
            <w:tcW w:w="3544" w:type="dxa"/>
          </w:tcPr>
          <w:p w:rsidR="00D87C99" w:rsidRPr="00A32EC1" w:rsidRDefault="00D87C99" w:rsidP="009E303E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6,7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2002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17,3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2010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5,2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2003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14,5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2011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4,6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2004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14,3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2012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3,9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2005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13,4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2013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3,9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2006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12,1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2014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3,8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2007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9,4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2015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4,2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2008</w:t>
            </w: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7,4</w:t>
            </w: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2016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3,8</w:t>
            </w:r>
          </w:p>
        </w:tc>
      </w:tr>
      <w:tr w:rsidR="00D87C99" w:rsidRPr="00A32EC1" w:rsidTr="00A32EC1">
        <w:tc>
          <w:tcPr>
            <w:tcW w:w="180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828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559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2017</w:t>
            </w:r>
          </w:p>
        </w:tc>
        <w:tc>
          <w:tcPr>
            <w:tcW w:w="3544" w:type="dxa"/>
          </w:tcPr>
          <w:p w:rsidR="00D87C99" w:rsidRPr="00A32EC1" w:rsidRDefault="00D87C9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3,8</w:t>
            </w:r>
          </w:p>
        </w:tc>
      </w:tr>
    </w:tbl>
    <w:p w:rsidR="00346DC2" w:rsidRPr="00A32EC1" w:rsidRDefault="00D87C99" w:rsidP="00346DC2">
      <w:pPr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noProof/>
          <w:sz w:val="20"/>
          <w:szCs w:val="20"/>
          <w:lang w:eastAsia="ru-RU"/>
        </w:rPr>
        <w:drawing>
          <wp:inline distT="0" distB="0" distL="0" distR="0" wp14:anchorId="7360525E" wp14:editId="5144DF73">
            <wp:extent cx="5712431" cy="2445250"/>
            <wp:effectExtent l="0" t="0" r="22225" b="1270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E303E" w:rsidRPr="00A32EC1" w:rsidRDefault="009E303E" w:rsidP="009E303E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Задание 2.</w:t>
      </w:r>
    </w:p>
    <w:p w:rsidR="009E303E" w:rsidRPr="00A32EC1" w:rsidRDefault="009E303E" w:rsidP="009E303E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Дана выборка, состоя</w:t>
      </w:r>
      <w:r>
        <w:rPr>
          <w:rFonts w:ascii="Times New Roman" w:hAnsi="Times New Roman" w:cs="Times New Roman"/>
          <w:sz w:val="20"/>
          <w:szCs w:val="20"/>
          <w:lang w:val="kk-KZ"/>
        </w:rPr>
        <w:t>щая из 30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предприятия отрасли. Фиксируемые показатели: фактический выпуск продукции (тонн) – это игрик, сила тока на основном оборудовании – это икс. Сформировать интервальный вариационный ряд по иксу (силе тока), используя формулу Стерджеса, Скотта и другие (смотри лекцию). Рассчитать количество предприятия в каждой группе (интервале), рассчитать средний выпуск продукции для кажой группы предприятий и среднюю силу тока на оборудовании и сделать вывод о том, зависит ли выпуск продукции от силы тока</w:t>
      </w:r>
    </w:p>
    <w:tbl>
      <w:tblPr>
        <w:tblW w:w="10788" w:type="dxa"/>
        <w:tblInd w:w="93" w:type="dxa"/>
        <w:tblLook w:val="04A0" w:firstRow="1" w:lastRow="0" w:firstColumn="1" w:lastColumn="0" w:noHBand="0" w:noVBand="1"/>
      </w:tblPr>
      <w:tblGrid>
        <w:gridCol w:w="3276"/>
        <w:gridCol w:w="2835"/>
        <w:gridCol w:w="2268"/>
        <w:gridCol w:w="2409"/>
      </w:tblGrid>
      <w:tr w:rsidR="009E303E" w:rsidRPr="00A32EC1" w:rsidTr="006E38D3">
        <w:trPr>
          <w:trHeight w:val="389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 xml:space="preserve">факт выпуск продукта, </w:t>
            </w:r>
            <w:proofErr w:type="gramStart"/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т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32EC1">
              <w:rPr>
                <w:rFonts w:ascii="Calibri" w:hAnsi="Calibri" w:cs="Calibri"/>
                <w:b/>
                <w:bCs/>
                <w:sz w:val="20"/>
                <w:szCs w:val="20"/>
              </w:rPr>
              <w:t>сила тока, кА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 xml:space="preserve">факт выпуск продукта, </w:t>
            </w:r>
            <w:proofErr w:type="gramStart"/>
            <w:r w:rsidRPr="00D862B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т</w:t>
            </w:r>
            <w:proofErr w:type="gram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32EC1">
              <w:rPr>
                <w:rFonts w:ascii="Calibri" w:hAnsi="Calibri" w:cs="Calibri"/>
                <w:b/>
                <w:bCs/>
                <w:sz w:val="20"/>
                <w:szCs w:val="20"/>
              </w:rPr>
              <w:t>сила тока, кА</w:t>
            </w:r>
          </w:p>
        </w:tc>
      </w:tr>
      <w:tr w:rsidR="009E303E" w:rsidRPr="00D862BE" w:rsidTr="006E38D3">
        <w:trPr>
          <w:trHeight w:val="183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50,50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55,05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220,8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51,72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52,04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53,03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221,6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52,82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51,04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52,47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224,6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48,92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53,61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51,99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53,53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51,34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53,41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53,32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50,53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56,84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223,6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49,87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52,64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52,79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54,30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50,54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56,70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223,8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55,31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49,62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53,32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224,5</w:t>
            </w:r>
          </w:p>
        </w:tc>
      </w:tr>
      <w:tr w:rsidR="009E303E" w:rsidRPr="00D862BE" w:rsidTr="006E38D3">
        <w:trPr>
          <w:trHeight w:val="30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51,70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223,9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D862BE" w:rsidRDefault="009E303E" w:rsidP="006E38D3">
            <w:pPr>
              <w:spacing w:after="0" w:line="240" w:lineRule="atLeas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D862BE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56,40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03E" w:rsidRPr="00A32EC1" w:rsidRDefault="009E303E" w:rsidP="006E38D3">
            <w:pPr>
              <w:spacing w:after="0" w:line="240" w:lineRule="atLeas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32EC1">
              <w:rPr>
                <w:rFonts w:ascii="Calibri" w:hAnsi="Calibri" w:cs="Calibri"/>
                <w:sz w:val="20"/>
                <w:szCs w:val="20"/>
              </w:rPr>
              <w:t>224,0</w:t>
            </w:r>
          </w:p>
        </w:tc>
      </w:tr>
    </w:tbl>
    <w:p w:rsidR="00A16F7A" w:rsidRPr="00A32EC1" w:rsidRDefault="00A16F7A" w:rsidP="00346DC2">
      <w:pPr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346DC2" w:rsidRPr="00A32EC1" w:rsidRDefault="00346DC2" w:rsidP="00346DC2">
      <w:pPr>
        <w:jc w:val="center"/>
        <w:rPr>
          <w:sz w:val="20"/>
          <w:szCs w:val="20"/>
          <w:lang w:val="kk-KZ"/>
        </w:rPr>
      </w:pPr>
    </w:p>
    <w:p w:rsidR="00346DC2" w:rsidRPr="00346DC2" w:rsidRDefault="00346DC2" w:rsidP="00346DC2">
      <w:pPr>
        <w:jc w:val="center"/>
        <w:rPr>
          <w:lang w:val="kk-KZ"/>
        </w:rPr>
      </w:pPr>
    </w:p>
    <w:sectPr w:rsidR="00346DC2" w:rsidRPr="00346DC2" w:rsidSect="00D87C9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BD6" w:rsidRDefault="00004BD6" w:rsidP="00346DC2">
      <w:pPr>
        <w:spacing w:after="0" w:line="240" w:lineRule="auto"/>
      </w:pPr>
      <w:r>
        <w:separator/>
      </w:r>
    </w:p>
  </w:endnote>
  <w:endnote w:type="continuationSeparator" w:id="0">
    <w:p w:rsidR="00004BD6" w:rsidRDefault="00004BD6" w:rsidP="00346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BD6" w:rsidRDefault="00004BD6" w:rsidP="00346DC2">
      <w:pPr>
        <w:spacing w:after="0" w:line="240" w:lineRule="auto"/>
      </w:pPr>
      <w:r>
        <w:separator/>
      </w:r>
    </w:p>
  </w:footnote>
  <w:footnote w:type="continuationSeparator" w:id="0">
    <w:p w:rsidR="00004BD6" w:rsidRDefault="00004BD6" w:rsidP="00346D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DC2"/>
    <w:rsid w:val="00004BD6"/>
    <w:rsid w:val="00007B1E"/>
    <w:rsid w:val="00067C79"/>
    <w:rsid w:val="00081F4A"/>
    <w:rsid w:val="0009161C"/>
    <w:rsid w:val="00092702"/>
    <w:rsid w:val="000B5159"/>
    <w:rsid w:val="000C5AB7"/>
    <w:rsid w:val="000D101F"/>
    <w:rsid w:val="00116F63"/>
    <w:rsid w:val="0015323A"/>
    <w:rsid w:val="0016588B"/>
    <w:rsid w:val="00175F76"/>
    <w:rsid w:val="001A1E00"/>
    <w:rsid w:val="001B4447"/>
    <w:rsid w:val="001B7F1E"/>
    <w:rsid w:val="001D67F0"/>
    <w:rsid w:val="001E1D67"/>
    <w:rsid w:val="001E35CC"/>
    <w:rsid w:val="001E6F8F"/>
    <w:rsid w:val="001F1E2C"/>
    <w:rsid w:val="001F6C84"/>
    <w:rsid w:val="00202104"/>
    <w:rsid w:val="00213526"/>
    <w:rsid w:val="00222496"/>
    <w:rsid w:val="002275C8"/>
    <w:rsid w:val="0023227D"/>
    <w:rsid w:val="002358F8"/>
    <w:rsid w:val="00236344"/>
    <w:rsid w:val="00255BF0"/>
    <w:rsid w:val="002700A7"/>
    <w:rsid w:val="002F3258"/>
    <w:rsid w:val="002F558F"/>
    <w:rsid w:val="002F62E5"/>
    <w:rsid w:val="003348E9"/>
    <w:rsid w:val="00337AAF"/>
    <w:rsid w:val="00340BF2"/>
    <w:rsid w:val="003434FD"/>
    <w:rsid w:val="00346DC2"/>
    <w:rsid w:val="00360A7F"/>
    <w:rsid w:val="00380575"/>
    <w:rsid w:val="00382091"/>
    <w:rsid w:val="003B5CCF"/>
    <w:rsid w:val="003D2DD8"/>
    <w:rsid w:val="003F33E9"/>
    <w:rsid w:val="003F45A8"/>
    <w:rsid w:val="0040042B"/>
    <w:rsid w:val="00400AC7"/>
    <w:rsid w:val="00411037"/>
    <w:rsid w:val="00412CFB"/>
    <w:rsid w:val="00413A77"/>
    <w:rsid w:val="00442604"/>
    <w:rsid w:val="0046681A"/>
    <w:rsid w:val="004A7BC0"/>
    <w:rsid w:val="004C1D0E"/>
    <w:rsid w:val="004C7A25"/>
    <w:rsid w:val="004E02E4"/>
    <w:rsid w:val="00506C39"/>
    <w:rsid w:val="0051250B"/>
    <w:rsid w:val="005243BC"/>
    <w:rsid w:val="00525D53"/>
    <w:rsid w:val="00531C93"/>
    <w:rsid w:val="00540936"/>
    <w:rsid w:val="00550BA6"/>
    <w:rsid w:val="005543F7"/>
    <w:rsid w:val="00590289"/>
    <w:rsid w:val="00593003"/>
    <w:rsid w:val="00595A9B"/>
    <w:rsid w:val="005A71E2"/>
    <w:rsid w:val="005B17CA"/>
    <w:rsid w:val="005C180D"/>
    <w:rsid w:val="005C30DF"/>
    <w:rsid w:val="005F2403"/>
    <w:rsid w:val="005F74C7"/>
    <w:rsid w:val="006266D5"/>
    <w:rsid w:val="00627AD3"/>
    <w:rsid w:val="00654DB9"/>
    <w:rsid w:val="006A0154"/>
    <w:rsid w:val="006A7D08"/>
    <w:rsid w:val="006B64BC"/>
    <w:rsid w:val="006D2CD7"/>
    <w:rsid w:val="006F7005"/>
    <w:rsid w:val="00760856"/>
    <w:rsid w:val="007659DC"/>
    <w:rsid w:val="00767871"/>
    <w:rsid w:val="00780F73"/>
    <w:rsid w:val="00784FF6"/>
    <w:rsid w:val="007940F3"/>
    <w:rsid w:val="007B5FAA"/>
    <w:rsid w:val="007C276B"/>
    <w:rsid w:val="007C64B5"/>
    <w:rsid w:val="007D7932"/>
    <w:rsid w:val="00804F7A"/>
    <w:rsid w:val="00806A0F"/>
    <w:rsid w:val="008105A4"/>
    <w:rsid w:val="0084248C"/>
    <w:rsid w:val="008603F2"/>
    <w:rsid w:val="00891105"/>
    <w:rsid w:val="008A3FC0"/>
    <w:rsid w:val="008A4AD7"/>
    <w:rsid w:val="008A4AE1"/>
    <w:rsid w:val="008B57A8"/>
    <w:rsid w:val="008C27D7"/>
    <w:rsid w:val="008C69E4"/>
    <w:rsid w:val="008D4080"/>
    <w:rsid w:val="008E57CB"/>
    <w:rsid w:val="008E6F86"/>
    <w:rsid w:val="008F510A"/>
    <w:rsid w:val="009226E7"/>
    <w:rsid w:val="00925032"/>
    <w:rsid w:val="0093234C"/>
    <w:rsid w:val="00943546"/>
    <w:rsid w:val="00943B68"/>
    <w:rsid w:val="00951623"/>
    <w:rsid w:val="009575A7"/>
    <w:rsid w:val="00993148"/>
    <w:rsid w:val="009C453D"/>
    <w:rsid w:val="009C5FD7"/>
    <w:rsid w:val="009C71C8"/>
    <w:rsid w:val="009E01A0"/>
    <w:rsid w:val="009E140C"/>
    <w:rsid w:val="009E303E"/>
    <w:rsid w:val="009E67F1"/>
    <w:rsid w:val="009F041E"/>
    <w:rsid w:val="00A054A1"/>
    <w:rsid w:val="00A16F7A"/>
    <w:rsid w:val="00A26642"/>
    <w:rsid w:val="00A32EC1"/>
    <w:rsid w:val="00A4384D"/>
    <w:rsid w:val="00A43D0C"/>
    <w:rsid w:val="00A4690B"/>
    <w:rsid w:val="00A611F8"/>
    <w:rsid w:val="00A65FC0"/>
    <w:rsid w:val="00A76280"/>
    <w:rsid w:val="00A87A35"/>
    <w:rsid w:val="00A95048"/>
    <w:rsid w:val="00AD1131"/>
    <w:rsid w:val="00AF1D37"/>
    <w:rsid w:val="00B43C26"/>
    <w:rsid w:val="00B500B8"/>
    <w:rsid w:val="00B76446"/>
    <w:rsid w:val="00BC0F66"/>
    <w:rsid w:val="00BF0222"/>
    <w:rsid w:val="00BF36F6"/>
    <w:rsid w:val="00BF40AA"/>
    <w:rsid w:val="00BF766D"/>
    <w:rsid w:val="00C4423B"/>
    <w:rsid w:val="00C9518F"/>
    <w:rsid w:val="00CA759B"/>
    <w:rsid w:val="00CB01B8"/>
    <w:rsid w:val="00CD5463"/>
    <w:rsid w:val="00CE4AFC"/>
    <w:rsid w:val="00D862BE"/>
    <w:rsid w:val="00D87C99"/>
    <w:rsid w:val="00DD7F44"/>
    <w:rsid w:val="00E0169D"/>
    <w:rsid w:val="00E07694"/>
    <w:rsid w:val="00E16CC7"/>
    <w:rsid w:val="00E26454"/>
    <w:rsid w:val="00E327AA"/>
    <w:rsid w:val="00E34CC6"/>
    <w:rsid w:val="00E365FB"/>
    <w:rsid w:val="00E505C4"/>
    <w:rsid w:val="00E829DB"/>
    <w:rsid w:val="00EC17CB"/>
    <w:rsid w:val="00EC3E2A"/>
    <w:rsid w:val="00EC6C97"/>
    <w:rsid w:val="00F111D9"/>
    <w:rsid w:val="00F11872"/>
    <w:rsid w:val="00F22742"/>
    <w:rsid w:val="00F651DA"/>
    <w:rsid w:val="00F711E2"/>
    <w:rsid w:val="00FA142A"/>
    <w:rsid w:val="00FB2564"/>
    <w:rsid w:val="00FB61F3"/>
    <w:rsid w:val="00FE1C63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DC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DC2"/>
  </w:style>
  <w:style w:type="paragraph" w:styleId="a7">
    <w:name w:val="footer"/>
    <w:basedOn w:val="a"/>
    <w:link w:val="a8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DC2"/>
  </w:style>
  <w:style w:type="table" w:styleId="a9">
    <w:name w:val="Table Grid"/>
    <w:basedOn w:val="a1"/>
    <w:uiPriority w:val="59"/>
    <w:rsid w:val="00A16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DC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DC2"/>
  </w:style>
  <w:style w:type="paragraph" w:styleId="a7">
    <w:name w:val="footer"/>
    <w:basedOn w:val="a"/>
    <w:link w:val="a8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DC2"/>
  </w:style>
  <w:style w:type="table" w:styleId="a9">
    <w:name w:val="Table Grid"/>
    <w:basedOn w:val="a1"/>
    <w:uiPriority w:val="59"/>
    <w:rsid w:val="00A16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6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xVal>
            <c:numRef>
              <c:f>'РК 1991-2017 (рус)'!$E$5:$AB$5</c:f>
              <c:numCache>
                <c:formatCode>General</c:formatCode>
                <c:ptCount val="24"/>
                <c:pt idx="0">
                  <c:v>1994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</c:numCache>
            </c:numRef>
          </c:xVal>
          <c:yVal>
            <c:numRef>
              <c:f>'РК 1991-2017 (рус)'!$E$70:$AB$70</c:f>
              <c:numCache>
                <c:formatCode>0.0</c:formatCode>
                <c:ptCount val="24"/>
                <c:pt idx="0">
                  <c:v>7.5</c:v>
                </c:pt>
                <c:pt idx="1">
                  <c:v>11</c:v>
                </c:pt>
                <c:pt idx="2">
                  <c:v>13</c:v>
                </c:pt>
                <c:pt idx="3">
                  <c:v>13</c:v>
                </c:pt>
                <c:pt idx="4">
                  <c:v>13.1</c:v>
                </c:pt>
                <c:pt idx="5">
                  <c:v>13.5</c:v>
                </c:pt>
                <c:pt idx="6">
                  <c:v>12.8</c:v>
                </c:pt>
                <c:pt idx="7">
                  <c:v>10.4</c:v>
                </c:pt>
                <c:pt idx="8">
                  <c:v>9.3000000000000007</c:v>
                </c:pt>
                <c:pt idx="9">
                  <c:v>8.8000000000000007</c:v>
                </c:pt>
                <c:pt idx="10">
                  <c:v>8.4</c:v>
                </c:pt>
                <c:pt idx="11">
                  <c:v>8.1</c:v>
                </c:pt>
                <c:pt idx="12">
                  <c:v>7.8</c:v>
                </c:pt>
                <c:pt idx="13">
                  <c:v>7.3</c:v>
                </c:pt>
                <c:pt idx="14">
                  <c:v>6.6</c:v>
                </c:pt>
                <c:pt idx="15">
                  <c:v>6.6</c:v>
                </c:pt>
                <c:pt idx="16">
                  <c:v>5.8</c:v>
                </c:pt>
                <c:pt idx="17">
                  <c:v>5.4</c:v>
                </c:pt>
                <c:pt idx="18">
                  <c:v>5.3</c:v>
                </c:pt>
                <c:pt idx="19">
                  <c:v>5.2</c:v>
                </c:pt>
                <c:pt idx="20">
                  <c:v>5</c:v>
                </c:pt>
                <c:pt idx="21">
                  <c:v>5.0999999999999996</c:v>
                </c:pt>
                <c:pt idx="22" formatCode="General">
                  <c:v>5</c:v>
                </c:pt>
                <c:pt idx="23">
                  <c:v>4.9000000000000004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2575232"/>
        <c:axId val="225735040"/>
      </c:scatterChart>
      <c:valAx>
        <c:axId val="2025752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25735040"/>
        <c:crosses val="autoZero"/>
        <c:crossBetween val="midCat"/>
      </c:valAx>
      <c:valAx>
        <c:axId val="225735040"/>
        <c:scaling>
          <c:orientation val="minMax"/>
          <c:max val="16"/>
          <c:min val="4"/>
        </c:scaling>
        <c:delete val="0"/>
        <c:axPos val="l"/>
        <c:numFmt formatCode="0.0" sourceLinked="1"/>
        <c:majorTickMark val="out"/>
        <c:minorTickMark val="none"/>
        <c:tickLblPos val="nextTo"/>
        <c:crossAx val="202575232"/>
        <c:crosses val="autoZero"/>
        <c:crossBetween val="midCat"/>
        <c:majorUnit val="1"/>
        <c:minorUnit val="0.5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xVal>
            <c:numRef>
              <c:f>'РК 1991-2017 (рус)'!$L$5:$AB$5</c:f>
              <c:numCache>
                <c:formatCode>General</c:formatCode>
                <c:ptCount val="17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2010</c:v>
                </c:pt>
                <c:pt idx="10">
                  <c:v>2011</c:v>
                </c:pt>
                <c:pt idx="11">
                  <c:v>2012</c:v>
                </c:pt>
                <c:pt idx="12">
                  <c:v>2013</c:v>
                </c:pt>
                <c:pt idx="13">
                  <c:v>2014</c:v>
                </c:pt>
                <c:pt idx="14">
                  <c:v>2015</c:v>
                </c:pt>
                <c:pt idx="15">
                  <c:v>2016</c:v>
                </c:pt>
                <c:pt idx="16">
                  <c:v>2017</c:v>
                </c:pt>
              </c:numCache>
            </c:numRef>
          </c:xVal>
          <c:yVal>
            <c:numRef>
              <c:f>'РК 1991-2017 (рус)'!$L$71:$AB$71</c:f>
              <c:numCache>
                <c:formatCode>0.0</c:formatCode>
                <c:ptCount val="17"/>
                <c:pt idx="0">
                  <c:v>19.100000000000001</c:v>
                </c:pt>
                <c:pt idx="1">
                  <c:v>17.3</c:v>
                </c:pt>
                <c:pt idx="2">
                  <c:v>14.5</c:v>
                </c:pt>
                <c:pt idx="3">
                  <c:v>14.3</c:v>
                </c:pt>
                <c:pt idx="4">
                  <c:v>13.4</c:v>
                </c:pt>
                <c:pt idx="5">
                  <c:v>12.1</c:v>
                </c:pt>
                <c:pt idx="6">
                  <c:v>9.4</c:v>
                </c:pt>
                <c:pt idx="7">
                  <c:v>7.4</c:v>
                </c:pt>
                <c:pt idx="8">
                  <c:v>6.7</c:v>
                </c:pt>
                <c:pt idx="9">
                  <c:v>5.2</c:v>
                </c:pt>
                <c:pt idx="10">
                  <c:v>4.5999999999999996</c:v>
                </c:pt>
                <c:pt idx="11">
                  <c:v>3.9</c:v>
                </c:pt>
                <c:pt idx="12">
                  <c:v>3.9</c:v>
                </c:pt>
                <c:pt idx="13">
                  <c:v>3.8</c:v>
                </c:pt>
                <c:pt idx="14">
                  <c:v>4.2</c:v>
                </c:pt>
                <c:pt idx="15">
                  <c:v>3.8</c:v>
                </c:pt>
                <c:pt idx="16">
                  <c:v>3.8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9962752"/>
        <c:axId val="259964288"/>
      </c:scatterChart>
      <c:valAx>
        <c:axId val="2599627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59964288"/>
        <c:crosses val="autoZero"/>
        <c:crossBetween val="midCat"/>
      </c:valAx>
      <c:valAx>
        <c:axId val="259964288"/>
        <c:scaling>
          <c:orientation val="minMax"/>
        </c:scaling>
        <c:delete val="0"/>
        <c:axPos val="l"/>
        <c:majorGridlines/>
        <c:numFmt formatCode="0.0" sourceLinked="1"/>
        <c:majorTickMark val="out"/>
        <c:minorTickMark val="none"/>
        <c:tickLblPos val="nextTo"/>
        <c:crossAx val="25996275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</cp:revision>
  <dcterms:created xsi:type="dcterms:W3CDTF">2018-10-02T03:55:00Z</dcterms:created>
  <dcterms:modified xsi:type="dcterms:W3CDTF">2018-10-04T03:10:00Z</dcterms:modified>
</cp:coreProperties>
</file>